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 xml:space="preserve">Maya Ortiz</w:t>
      </w:r>
    </w:p>
    <w:p>
      <w:r>
        <w:t xml:space="preserve">maya.ortiz@example.com | (555) 010-4477</w:t>
      </w:r>
    </w:p>
    <w:p>
      <w:r>
        <w:rPr>
          <w:b/>
        </w:rPr>
        <w:t xml:space="preserve">EXPERIENCE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 for finance, sales and operations</w:t>
      </w:r>
    </w:p>
    <w:p>
      <w:pPr>
        <w:numPr>
          <w:ilvl w:val="0"/>
          <w:numId w:val="1"/>
        </w:numPr>
      </w:pPr>
      <w:r>
        <w:t xml:space="preserve">Cut weekly reporting time from 6 hours to 40 minutes</w:t>
      </w:r>
      <w:r>
        <w:br/>
      </w:r>
      <w:r>
        <w:t xml:space="preserve">by automating SQL pipelines for finance, sales and operations</w:t>
      </w:r>
    </w:p>
    <w:sectPr>
      <w:pgSz w:w="12240" w:h="15840"/>
      <w:pgMar w:top="1080" w:right="1080" w:bottom="1080" w:left="1080" w:header="500" w:footer="50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<Relationships xmlns="http://schemas.openxmlformats.org/package/2006/relationships"><Relationship Id="rIdNum" Type="http://schemas.openxmlformats.org/officeDocument/2006/relationships/numbering" Target="numbering.xml"/></Relationships>
</file>