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</w:rPr>
        <w:t xml:space="preserve">EXPERIENCE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Data Analyst</w:t>
      </w:r>
      <w:r>
        <w:t xml:space="preserve">, Contoso Ltd. | 2018 - 2021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Data Analyst</w:t>
      </w:r>
      <w:r>
        <w:t xml:space="preserve">, Contoso Ltd. | 2018 - 2021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Data Analyst</w:t>
      </w:r>
      <w:r>
        <w:t xml:space="preserve">, Contoso Ltd. | 2018 - 2021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Data Analyst</w:t>
      </w:r>
      <w:r>
        <w:t xml:space="preserve">, Contoso Ltd. | 2018 - 2021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Data Analyst</w:t>
      </w:r>
      <w:r>
        <w:t xml:space="preserve">, Contoso Ltd. | 2018 - 2021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Senior Data Analyst</w:t>
      </w:r>
      <w:r>
        <w:t xml:space="preserve">, Northwind Traders Inc. | 2021 - Present</w:t>
      </w:r>
    </w:p>
    <w:p>
      <w:pPr>
        <w:numPr>
          <w:ilvl w:val="0"/>
          <w:numId w:val="1"/>
        </w:numPr>
      </w:pPr>
      <w:r>
        <w:t xml:space="preserve">Cut weekly reporting time from 6 hours to 40 minutes by automating SQL pipelines</w:t>
      </w:r>
    </w:p>
    <w:p>
      <w:pPr>
        <w:numPr>
          <w:ilvl w:val="0"/>
          <w:numId w:val="1"/>
        </w:numPr>
      </w:pPr>
      <w:r>
        <w:t xml:space="preserve">Built a churn model that three regional sales teams now use to plan renewals</w:t>
      </w:r>
    </w:p>
    <w:p>
      <w:pPr>
        <w:numPr>
          <w:ilvl w:val="0"/>
          <w:numId w:val="1"/>
        </w:numPr>
      </w:pPr>
      <w:r>
        <w:t xml:space="preserve">Trained 12 analysts on dbt and code review</w:t>
      </w:r>
    </w:p>
    <w:p>
      <w:r>
        <w:rPr>
          <w:b/>
        </w:rPr>
        <w:t xml:space="preserve">EDUCATION</w:t>
      </w:r>
    </w:p>
    <w:p>
      <w:r>
        <w:t xml:space="preserve">B.S. Statistics, Lakeview University, 2018</w:t>
      </w:r>
    </w:p>
    <w:sectPr>
      <w:headerReference w:type="default" r:id="rIdH"/>
      <w:footerReference w:type="default" r:id="rIdF"/>
      <w:pgSz w:w="12240" w:h="15840"/>
      <w:pgMar w:top="1080" w:right="1080" w:bottom="1080" w:left="1080" w:header="500" w:footer="50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r>
      <w:rPr>
        <w:b/>
      </w:rPr>
      <w:t xml:space="preserve">Maya Ortiz</w:t>
    </w:r>
  </w:p>
  <w:p>
    <w:r>
      <w:t xml:space="preserve">maya.ortiz@example.com | (555) 010-4477 | Denver, CO</w:t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<Relationships xmlns="http://schemas.openxmlformats.org/package/2006/relationships"><Relationship Id="rIdNum" Type="http://schemas.openxmlformats.org/officeDocument/2006/relationships/numbering" Target="numbering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